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4DA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招标代理机构选择报名表</w:t>
      </w:r>
    </w:p>
    <w:p w14:paraId="58B5CA6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372" w:tblpY="87"/>
        <w:tblOverlap w:val="never"/>
        <w:tblW w:w="5375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615"/>
        <w:gridCol w:w="1761"/>
        <w:gridCol w:w="5347"/>
        <w:gridCol w:w="1314"/>
        <w:gridCol w:w="1232"/>
        <w:gridCol w:w="1492"/>
      </w:tblGrid>
      <w:tr w14:paraId="5442E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7"/>
            <w:tcBorders>
              <w:bottom w:val="single" w:color="auto" w:sz="8" w:space="0"/>
            </w:tcBorders>
            <w:noWrap/>
            <w:vAlign w:val="center"/>
          </w:tcPr>
          <w:p w14:paraId="443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招标代理机构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公开比选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3D167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10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5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E1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D2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机构规模（小微企业、中型企业、大型企业）</w:t>
            </w:r>
          </w:p>
        </w:tc>
        <w:tc>
          <w:tcPr>
            <w:tcW w:w="4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F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3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6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办公地址</w:t>
            </w:r>
          </w:p>
        </w:tc>
      </w:tr>
      <w:tr w14:paraId="6C685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93307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B520C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09C18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66DB4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2C478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D77EA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185C1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132B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9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2025-04-27T07:41:55Z</dcterms:created>
  <dc:creator>Administrator</dc:creator>
  <cp:lastModifiedBy>袁媛</cp:lastModifiedBy>
  <dcterms:modified xsi:type="dcterms:W3CDTF">2025-04-27T07:52:45Z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eyJoZGlkIjoiYmU4ODNhYjVhYTcxMDNjNzQ4YmQyYWI1OWM1YTRjYzMiLCJ1c2VySWQiOiIxNjU4MTYxNDY1In0=</vt:lpwstr>
  </property>
  <property fmtid="{D5CDD505-2E9C-101B-9397-08002B2CF9AE}" pid="4" name="ICV">
    <vt:lpwstr>E982A164948A48298710D200B00C6113_12</vt:lpwstr>
  </property>
</Properties>
</file>