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零星</w:t>
      </w:r>
      <w:r>
        <w:rPr>
          <w:rFonts w:hint="eastAsia" w:ascii="方正小标宋_GBK" w:hAnsi="方正小标宋_GBK" w:eastAsia="方正小标宋_GBK" w:cs="方正小标宋_GBK"/>
          <w:sz w:val="44"/>
          <w:szCs w:val="44"/>
        </w:rPr>
        <w:t>打印耗材集中采购项目</w:t>
      </w:r>
    </w:p>
    <w:p>
      <w:pPr>
        <w:pStyle w:val="6"/>
        <w:rPr>
          <w:rFonts w:hint="eastAsia" w:ascii="方正小标宋简体" w:hAnsi="方正小标宋简体" w:eastAsia="方正小标宋简体" w:cs="方正小标宋简体"/>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12</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2898"/>
      <w:bookmarkStart w:id="1" w:name="_Toc15979"/>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零星</w:t>
      </w:r>
      <w:r>
        <w:rPr>
          <w:rFonts w:hint="eastAsia" w:ascii="宋体" w:hAnsi="宋体" w:cs="宋体"/>
          <w:color w:val="auto"/>
          <w:sz w:val="24"/>
        </w:rPr>
        <w:t>打印耗材集中采购项目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31201</w:t>
      </w:r>
      <w:bookmarkStart w:id="55" w:name="_GoBack"/>
      <w:bookmarkEnd w:id="55"/>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零星</w:t>
      </w:r>
      <w:r>
        <w:rPr>
          <w:rFonts w:hint="eastAsia" w:ascii="宋体" w:hAnsi="宋体" w:cs="仿宋"/>
          <w:color w:val="auto"/>
          <w:kern w:val="0"/>
          <w:sz w:val="24"/>
          <w:lang w:eastAsia="zh-CN"/>
        </w:rPr>
        <w:t>打印耗材集中采购项目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adjustRightInd w:val="0"/>
        <w:snapToGrid w:val="0"/>
        <w:spacing w:line="360" w:lineRule="auto"/>
        <w:ind w:firstLine="480" w:firstLineChars="200"/>
        <w:jc w:val="left"/>
      </w:pPr>
      <w:r>
        <w:rPr>
          <w:rFonts w:hint="eastAsia" w:ascii="宋体" w:hAnsi="宋体" w:cs="仿宋"/>
          <w:color w:val="auto"/>
          <w:sz w:val="24"/>
        </w:rPr>
        <w:t>4.项目概况：为</w:t>
      </w:r>
      <w:r>
        <w:rPr>
          <w:rFonts w:hint="eastAsia" w:ascii="宋体" w:hAnsi="宋体" w:cs="仿宋"/>
          <w:color w:val="auto"/>
          <w:sz w:val="24"/>
          <w:lang w:val="en-US" w:eastAsia="zh-CN"/>
        </w:rPr>
        <w:t xml:space="preserve">确保学校办公正常运转，根据学校实际情况和需求部门要求，拟集中采购一批零星打印耗材，用于满足日常办公需要。   </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宋体" w:hAnsi="宋体" w:cs="宋体"/>
          <w:color w:val="FF0000"/>
          <w:sz w:val="24"/>
          <w:szCs w:val="24"/>
          <w:lang w:val="en-US" w:eastAsia="zh-CN"/>
        </w:rPr>
        <w:t xml:space="preserve"> 自有资金 </w:t>
      </w:r>
      <w:r>
        <w:rPr>
          <w:rFonts w:hint="eastAsia" w:ascii="Arial" w:hAnsi="Arial" w:cs="仿宋"/>
          <w:color w:val="FF0000"/>
          <w:kern w:val="0"/>
          <w:sz w:val="24"/>
        </w:rPr>
        <w:t>。</w:t>
      </w:r>
      <w:r>
        <w:rPr>
          <w:rFonts w:hint="eastAsia" w:ascii="Arial" w:hAnsi="Arial" w:cs="仿宋"/>
          <w:bCs/>
          <w:color w:val="FF0000"/>
          <w:kern w:val="0"/>
          <w:sz w:val="24"/>
        </w:rPr>
        <w:t>本项目经费预算为</w:t>
      </w:r>
      <w:r>
        <w:rPr>
          <w:rFonts w:hint="eastAsia" w:ascii="Arial" w:hAnsi="Arial" w:cs="仿宋"/>
          <w:bCs/>
          <w:color w:val="FF0000"/>
          <w:kern w:val="0"/>
          <w:sz w:val="24"/>
          <w:lang w:val="en-US" w:eastAsia="zh-CN"/>
        </w:rPr>
        <w:t>80000.00</w:t>
      </w:r>
      <w:r>
        <w:rPr>
          <w:rFonts w:hint="eastAsia" w:ascii="Arial" w:hAnsi="Arial" w:cs="仿宋"/>
          <w:bCs/>
          <w:color w:val="FF0000"/>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leftChars="200"/>
        <w:rPr>
          <w:rFonts w:hint="default"/>
          <w:lang w:val="en-US"/>
        </w:rPr>
      </w:pP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一</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采购项目名称、参数、数量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59"/>
        <w:gridCol w:w="3931"/>
        <w:gridCol w:w="9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序号</w:t>
            </w:r>
          </w:p>
        </w:tc>
        <w:tc>
          <w:tcPr>
            <w:tcW w:w="2159" w:type="dxa"/>
            <w:vAlign w:val="center"/>
          </w:tcPr>
          <w:p>
            <w:pPr>
              <w:pStyle w:val="7"/>
              <w:jc w:val="center"/>
              <w:rPr>
                <w:rFonts w:hint="eastAsia"/>
                <w:b/>
                <w:bCs/>
                <w:sz w:val="21"/>
                <w:szCs w:val="21"/>
                <w:vertAlign w:val="baseline"/>
              </w:rPr>
            </w:pPr>
            <w:r>
              <w:rPr>
                <w:rFonts w:hint="eastAsia"/>
                <w:b/>
                <w:bCs/>
                <w:sz w:val="21"/>
                <w:szCs w:val="21"/>
                <w:vertAlign w:val="baseline"/>
              </w:rPr>
              <w:t>采购项目</w:t>
            </w:r>
          </w:p>
        </w:tc>
        <w:tc>
          <w:tcPr>
            <w:tcW w:w="3931" w:type="dxa"/>
            <w:vAlign w:val="center"/>
          </w:tcPr>
          <w:p>
            <w:pPr>
              <w:pStyle w:val="7"/>
              <w:jc w:val="center"/>
              <w:rPr>
                <w:rFonts w:hint="eastAsia"/>
                <w:b/>
                <w:bCs/>
                <w:sz w:val="21"/>
                <w:szCs w:val="21"/>
                <w:vertAlign w:val="baseline"/>
              </w:rPr>
            </w:pPr>
            <w:r>
              <w:rPr>
                <w:rFonts w:hint="eastAsia"/>
                <w:b/>
                <w:bCs/>
                <w:sz w:val="21"/>
                <w:szCs w:val="21"/>
                <w:vertAlign w:val="baseline"/>
                <w:lang w:val="en-US" w:eastAsia="zh-CN"/>
              </w:rPr>
              <w:t>规则</w:t>
            </w:r>
            <w:r>
              <w:rPr>
                <w:rFonts w:hint="eastAsia"/>
                <w:b/>
                <w:bCs/>
                <w:sz w:val="21"/>
                <w:szCs w:val="21"/>
                <w:vertAlign w:val="baseline"/>
              </w:rPr>
              <w:t>参数</w:t>
            </w:r>
          </w:p>
        </w:tc>
        <w:tc>
          <w:tcPr>
            <w:tcW w:w="989"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数量</w:t>
            </w:r>
          </w:p>
        </w:tc>
        <w:tc>
          <w:tcPr>
            <w:tcW w:w="616" w:type="dxa"/>
            <w:vAlign w:val="center"/>
          </w:tcPr>
          <w:p>
            <w:pPr>
              <w:pStyle w:val="7"/>
              <w:ind w:left="0" w:leftChars="0" w:firstLine="0" w:firstLineChars="0"/>
              <w:jc w:val="center"/>
              <w:rPr>
                <w:rFonts w:hint="eastAsia" w:eastAsia="宋体"/>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1</w:t>
            </w:r>
          </w:p>
        </w:tc>
        <w:tc>
          <w:tcPr>
            <w:tcW w:w="2159"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宋体" w:hAnsi="宋体" w:cs="宋体"/>
                <w:i w:val="0"/>
                <w:iCs w:val="0"/>
                <w:color w:val="000000"/>
                <w:kern w:val="0"/>
                <w:sz w:val="22"/>
                <w:szCs w:val="22"/>
                <w:u w:val="none"/>
                <w:lang w:val="en-US" w:eastAsia="zh-CN" w:bidi="ar"/>
              </w:rPr>
              <w:t>HPM132a墨盒</w:t>
            </w:r>
          </w:p>
        </w:tc>
        <w:tc>
          <w:tcPr>
            <w:tcW w:w="3931"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宋体" w:hAnsi="宋体" w:eastAsia="宋体" w:cs="宋体"/>
                <w:i w:val="0"/>
                <w:iCs w:val="0"/>
                <w:color w:val="000000"/>
                <w:kern w:val="0"/>
                <w:sz w:val="22"/>
                <w:szCs w:val="22"/>
                <w:u w:val="none"/>
                <w:lang w:val="en-US" w:eastAsia="zh-CN" w:bidi="ar"/>
              </w:rPr>
              <w:t>原装HPM132a打印墨盒</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100个</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w:t>
            </w:r>
          </w:p>
        </w:tc>
        <w:tc>
          <w:tcPr>
            <w:tcW w:w="2159"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Style w:val="19"/>
                <w:lang w:val="en-US" w:eastAsia="zh-CN" w:bidi="ar"/>
              </w:rPr>
              <w:t>HPM132a硒鼓</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w:t>
            </w:r>
            <w:r>
              <w:rPr>
                <w:rFonts w:hint="eastAsia" w:ascii="宋体" w:hAnsi="宋体" w:eastAsia="宋体" w:cs="宋体"/>
                <w:i w:val="0"/>
                <w:iCs w:val="0"/>
                <w:color w:val="000000"/>
                <w:kern w:val="0"/>
                <w:sz w:val="22"/>
                <w:szCs w:val="22"/>
                <w:u w:val="none"/>
                <w:lang w:val="en-US" w:eastAsia="zh-CN" w:bidi="ar"/>
              </w:rPr>
              <w:t>HPM132a</w:t>
            </w:r>
            <w:r>
              <w:rPr>
                <w:rFonts w:hint="eastAsia" w:ascii="宋体" w:hAnsi="宋体" w:cs="宋体"/>
                <w:i w:val="0"/>
                <w:iCs w:val="0"/>
                <w:color w:val="000000"/>
                <w:kern w:val="0"/>
                <w:sz w:val="22"/>
                <w:szCs w:val="22"/>
                <w:u w:val="none"/>
                <w:lang w:val="en-US" w:eastAsia="zh-CN" w:bidi="ar"/>
              </w:rPr>
              <w:t>打印硒鼓</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20个</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3</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理光MC2001</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原装理光MC2001墨盒</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4</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联想L100</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原装联想L100墨盒</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10个</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5</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理光IM C3000粉盒</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原装四色大容量</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6</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HPm154原装硒鼓</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原装四色</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7</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HPm254原装硒鼓</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原装四色</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bl>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color w:val="FF0000"/>
          <w:kern w:val="0"/>
          <w:sz w:val="24"/>
          <w:lang w:val="en-US" w:eastAsia="zh-CN"/>
        </w:rPr>
        <w:t>80000.00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，供应商报价需符合预算控制价要求，超出预算控制价的报价为无效投标。</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FF0000"/>
          <w:kern w:val="0"/>
          <w:sz w:val="24"/>
          <w:lang w:val="en-US" w:eastAsia="zh-CN"/>
        </w:rPr>
        <w:t>货物必须满足招标技术要求，包括但不限于技术要求</w:t>
      </w:r>
      <w:r>
        <w:rPr>
          <w:rFonts w:hint="eastAsia" w:ascii="Arial" w:hAnsi="Arial" w:eastAsia="宋体" w:cs="仿宋"/>
          <w:color w:val="auto"/>
          <w:kern w:val="0"/>
          <w:sz w:val="24"/>
          <w:lang w:eastAsia="zh-CN"/>
        </w:rPr>
        <w:t xml:space="preserve">（供应商须提供承诺函原件并加盖鲜章）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 xml:space="preserve">投标文件及投标人承诺的质量、技术和其他要求，符合国家相关的质量标准和出厂标准。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15日内完成交付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10</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rPr>
        <w:t>20</w:t>
      </w:r>
      <w:r>
        <w:rPr>
          <w:rFonts w:ascii="宋体" w:hAnsi="宋体"/>
          <w:color w:val="FF0000"/>
          <w:sz w:val="24"/>
        </w:rPr>
        <w:t>2</w:t>
      </w:r>
      <w:r>
        <w:rPr>
          <w:rFonts w:hint="eastAsia" w:ascii="宋体" w:hAnsi="宋体"/>
          <w:color w:val="FF0000"/>
          <w:sz w:val="24"/>
          <w:lang w:val="en-US" w:eastAsia="zh-CN"/>
        </w:rPr>
        <w:t>3</w:t>
      </w:r>
      <w:r>
        <w:rPr>
          <w:rFonts w:hint="eastAsia" w:ascii="宋体" w:hAnsi="宋体"/>
          <w:color w:val="FF0000"/>
          <w:sz w:val="24"/>
        </w:rPr>
        <w:t>年</w:t>
      </w:r>
      <w:r>
        <w:rPr>
          <w:rFonts w:hint="eastAsia" w:ascii="宋体" w:hAnsi="宋体"/>
          <w:color w:val="FF0000"/>
          <w:sz w:val="24"/>
          <w:lang w:val="en-US" w:eastAsia="zh-CN"/>
        </w:rPr>
        <w:t>12</w:t>
      </w:r>
      <w:r>
        <w:rPr>
          <w:rFonts w:hint="eastAsia" w:ascii="宋体" w:hAnsi="宋体"/>
          <w:color w:val="FF0000"/>
          <w:sz w:val="24"/>
        </w:rPr>
        <w:t>月</w:t>
      </w:r>
      <w:r>
        <w:rPr>
          <w:rFonts w:hint="eastAsia" w:ascii="宋体" w:hAnsi="宋体"/>
          <w:color w:val="FF0000"/>
          <w:sz w:val="24"/>
          <w:lang w:val="en-US" w:eastAsia="zh-CN"/>
        </w:rPr>
        <w:t>1</w:t>
      </w:r>
      <w:r>
        <w:rPr>
          <w:rFonts w:hint="eastAsia" w:ascii="宋体" w:hAnsi="宋体"/>
          <w:color w:val="FF0000"/>
          <w:sz w:val="24"/>
        </w:rPr>
        <w:t>日到202</w:t>
      </w:r>
      <w:r>
        <w:rPr>
          <w:rFonts w:hint="eastAsia" w:ascii="宋体" w:hAnsi="宋体"/>
          <w:color w:val="FF0000"/>
          <w:sz w:val="24"/>
          <w:lang w:val="en-US" w:eastAsia="zh-CN"/>
        </w:rPr>
        <w:t>3</w:t>
      </w:r>
      <w:r>
        <w:rPr>
          <w:rFonts w:hint="eastAsia" w:ascii="宋体" w:hAnsi="宋体"/>
          <w:color w:val="FF0000"/>
          <w:sz w:val="24"/>
        </w:rPr>
        <w:t>年</w:t>
      </w:r>
      <w:r>
        <w:rPr>
          <w:rFonts w:hint="eastAsia" w:ascii="宋体" w:hAnsi="宋体"/>
          <w:color w:val="FF0000"/>
          <w:sz w:val="24"/>
          <w:lang w:val="en-US" w:eastAsia="zh-CN"/>
        </w:rPr>
        <w:t>12</w:t>
      </w:r>
      <w:r>
        <w:rPr>
          <w:rFonts w:hint="eastAsia" w:ascii="宋体" w:hAnsi="宋体"/>
          <w:color w:val="FF0000"/>
          <w:sz w:val="24"/>
        </w:rPr>
        <w:t>月</w:t>
      </w:r>
      <w:r>
        <w:rPr>
          <w:rFonts w:hint="eastAsia" w:ascii="宋体" w:hAnsi="宋体"/>
          <w:color w:val="FF0000"/>
          <w:sz w:val="24"/>
          <w:lang w:val="en-US" w:eastAsia="zh-CN"/>
        </w:rPr>
        <w:t>5</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FF0000"/>
          <w:sz w:val="24"/>
        </w:rPr>
        <w:t>202</w:t>
      </w:r>
      <w:r>
        <w:rPr>
          <w:rFonts w:hint="eastAsia" w:ascii="宋体" w:hAnsi="宋体"/>
          <w:bCs/>
          <w:color w:val="FF0000"/>
          <w:sz w:val="24"/>
          <w:lang w:val="en-US" w:eastAsia="zh-CN"/>
        </w:rPr>
        <w:t>3</w:t>
      </w:r>
      <w:r>
        <w:rPr>
          <w:rFonts w:hint="eastAsia" w:ascii="宋体" w:hAnsi="宋体"/>
          <w:bCs/>
          <w:color w:val="FF0000"/>
          <w:sz w:val="24"/>
        </w:rPr>
        <w:t>年</w:t>
      </w:r>
      <w:r>
        <w:rPr>
          <w:rFonts w:hint="eastAsia" w:ascii="宋体" w:hAnsi="宋体"/>
          <w:bCs/>
          <w:color w:val="FF0000"/>
          <w:sz w:val="24"/>
          <w:lang w:val="en-US" w:eastAsia="zh-CN"/>
        </w:rPr>
        <w:t>12</w:t>
      </w:r>
      <w:r>
        <w:rPr>
          <w:rFonts w:hint="eastAsia" w:ascii="宋体" w:hAnsi="宋体"/>
          <w:bCs/>
          <w:color w:val="FF0000"/>
          <w:sz w:val="24"/>
        </w:rPr>
        <w:t>月</w:t>
      </w:r>
      <w:r>
        <w:rPr>
          <w:rFonts w:hint="eastAsia" w:ascii="宋体" w:hAnsi="宋体"/>
          <w:bCs/>
          <w:color w:val="FF0000"/>
          <w:sz w:val="24"/>
          <w:lang w:val="en-US" w:eastAsia="zh-CN"/>
        </w:rPr>
        <w:t>7</w:t>
      </w:r>
      <w:r>
        <w:rPr>
          <w:rFonts w:hint="eastAsia" w:ascii="宋体" w:hAnsi="宋体"/>
          <w:bCs/>
          <w:color w:val="FF0000"/>
          <w:sz w:val="24"/>
        </w:rPr>
        <w:t>日</w:t>
      </w:r>
      <w:r>
        <w:rPr>
          <w:rFonts w:hint="eastAsia" w:ascii="宋体" w:hAnsi="宋体"/>
          <w:bCs/>
          <w:color w:val="FF0000"/>
          <w:sz w:val="24"/>
          <w:lang w:val="en-US" w:eastAsia="zh-CN"/>
        </w:rPr>
        <w:t>16</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FF0000"/>
          <w:sz w:val="24"/>
        </w:rPr>
        <w:t>202</w:t>
      </w:r>
      <w:r>
        <w:rPr>
          <w:rFonts w:hint="eastAsia" w:ascii="宋体" w:hAnsi="宋体"/>
          <w:bCs/>
          <w:color w:val="FF0000"/>
          <w:sz w:val="24"/>
          <w:lang w:val="en-US" w:eastAsia="zh-CN"/>
        </w:rPr>
        <w:t>3</w:t>
      </w:r>
      <w:r>
        <w:rPr>
          <w:rFonts w:hint="eastAsia" w:ascii="宋体" w:hAnsi="宋体"/>
          <w:bCs/>
          <w:color w:val="FF0000"/>
          <w:sz w:val="24"/>
        </w:rPr>
        <w:t>年</w:t>
      </w:r>
      <w:r>
        <w:rPr>
          <w:rFonts w:hint="eastAsia" w:ascii="宋体" w:hAnsi="宋体"/>
          <w:bCs/>
          <w:color w:val="FF0000"/>
          <w:sz w:val="24"/>
          <w:lang w:val="en-US" w:eastAsia="zh-CN"/>
        </w:rPr>
        <w:t>12</w:t>
      </w:r>
      <w:r>
        <w:rPr>
          <w:rFonts w:hint="eastAsia" w:ascii="宋体" w:hAnsi="宋体"/>
          <w:bCs/>
          <w:color w:val="FF0000"/>
          <w:sz w:val="24"/>
        </w:rPr>
        <w:t>月</w:t>
      </w:r>
      <w:r>
        <w:rPr>
          <w:rFonts w:hint="eastAsia" w:ascii="宋体" w:hAnsi="宋体"/>
          <w:bCs/>
          <w:color w:val="FF0000"/>
          <w:sz w:val="24"/>
          <w:lang w:val="en-US" w:eastAsia="zh-CN"/>
        </w:rPr>
        <w:t>7</w:t>
      </w:r>
      <w:r>
        <w:rPr>
          <w:rFonts w:hint="eastAsia" w:ascii="宋体" w:hAnsi="宋体"/>
          <w:bCs/>
          <w:color w:val="FF0000"/>
          <w:sz w:val="24"/>
        </w:rPr>
        <w:t>日1</w:t>
      </w:r>
      <w:r>
        <w:rPr>
          <w:rFonts w:hint="eastAsia" w:ascii="宋体" w:hAnsi="宋体"/>
          <w:bCs/>
          <w:color w:val="FF0000"/>
          <w:sz w:val="24"/>
          <w:lang w:val="en-US" w:eastAsia="zh-CN"/>
        </w:rPr>
        <w:t>6</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496267"/>
      <w:bookmarkStart w:id="4" w:name="_Toc508697732"/>
      <w:bookmarkStart w:id="5" w:name="_Toc508697771"/>
      <w:bookmarkStart w:id="6" w:name="_Toc217446031"/>
      <w:bookmarkStart w:id="7" w:name="_Toc213396759"/>
      <w:bookmarkStart w:id="8" w:name="_Toc213397009"/>
      <w:bookmarkStart w:id="9" w:name="_Toc213396945"/>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12</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60142197"/>
      <w:bookmarkStart w:id="11" w:name="_Toc515536911"/>
      <w:bookmarkStart w:id="12" w:name="_Toc12168"/>
      <w:bookmarkStart w:id="13" w:name="_Toc27398"/>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26829"/>
      <w:bookmarkStart w:id="15" w:name="_Toc10953"/>
      <w:bookmarkStart w:id="16" w:name="_Toc515536912"/>
      <w:bookmarkStart w:id="17" w:name="_Toc183582231"/>
      <w:bookmarkStart w:id="18" w:name="_Toc217446056"/>
      <w:bookmarkStart w:id="19" w:name="_Toc77400782"/>
      <w:bookmarkStart w:id="20" w:name="_Toc183682368"/>
      <w:bookmarkStart w:id="21" w:name="_Toc89075878"/>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6181"/>
      <w:bookmarkStart w:id="25" w:name="_Toc4504"/>
      <w:bookmarkStart w:id="26" w:name="_Toc60142200"/>
      <w:bookmarkStart w:id="27" w:name="_Toc515536913"/>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13763"/>
      <w:bookmarkStart w:id="29" w:name="_Toc515536914"/>
      <w:bookmarkStart w:id="30" w:name="_Toc355"/>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9941"/>
      <w:bookmarkStart w:id="33" w:name="_Toc16063"/>
      <w:bookmarkStart w:id="34" w:name="_Toc515536917"/>
      <w:bookmarkStart w:id="35" w:name="_Toc183682369"/>
      <w:bookmarkStart w:id="36" w:name="_Toc217446057"/>
      <w:bookmarkStart w:id="37" w:name="_Toc183582232"/>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零星</w:t>
      </w:r>
      <w:r>
        <w:rPr>
          <w:rFonts w:hint="eastAsia" w:ascii="方正小标宋_GBK" w:hAnsi="方正小标宋_GBK" w:eastAsia="方正小标宋_GBK" w:cs="方正小标宋_GBK"/>
          <w:sz w:val="44"/>
          <w:szCs w:val="44"/>
        </w:rPr>
        <w:t>打印耗材集中采购项目</w:t>
      </w:r>
    </w:p>
    <w:p>
      <w:pPr>
        <w:pStyle w:val="6"/>
        <w:rPr>
          <w:color w:val="auto"/>
        </w:rPr>
      </w:pP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5537551"/>
      <w:bookmarkStart w:id="39" w:name="_Toc519155925"/>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496797232"/>
      <w:bookmarkStart w:id="51" w:name="_Toc519155926"/>
      <w:bookmarkStart w:id="52"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4B80FB46-E06A-416F-99CB-D8D02412CE90}"/>
  </w:font>
  <w:font w:name="黑体">
    <w:panose1 w:val="02010609060101010101"/>
    <w:charset w:val="86"/>
    <w:family w:val="auto"/>
    <w:pitch w:val="default"/>
    <w:sig w:usb0="800002BF" w:usb1="38CF7CFA" w:usb2="00000016" w:usb3="00000000" w:csb0="00040001" w:csb1="00000000"/>
    <w:embedRegular r:id="rId2" w:fontKey="{71063C1B-E53E-4A94-9412-00682E29DF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3DAA582-35E6-417A-8CD5-05B81CDDB99C}"/>
  </w:font>
  <w:font w:name="方正小标宋简体">
    <w:panose1 w:val="02000000000000000000"/>
    <w:charset w:val="86"/>
    <w:family w:val="script"/>
    <w:pitch w:val="default"/>
    <w:sig w:usb0="00000001" w:usb1="08000000" w:usb2="00000000" w:usb3="00000000" w:csb0="00040000" w:csb1="00000000"/>
    <w:embedRegular r:id="rId4" w:fontKey="{FCA7515A-99A0-405A-8141-8DED8809A134}"/>
  </w:font>
  <w:font w:name="方正小标宋_GBK">
    <w:panose1 w:val="02000000000000000000"/>
    <w:charset w:val="86"/>
    <w:family w:val="auto"/>
    <w:pitch w:val="default"/>
    <w:sig w:usb0="A00002BF" w:usb1="38CF7CFA" w:usb2="00082016" w:usb3="00000000" w:csb0="00040001" w:csb1="00000000"/>
    <w:embedRegular r:id="rId5" w:fontKey="{29310A08-6367-45DF-A4F3-F0A793724969}"/>
  </w:font>
  <w:font w:name="楷体">
    <w:panose1 w:val="02010609060101010101"/>
    <w:charset w:val="86"/>
    <w:family w:val="modern"/>
    <w:pitch w:val="default"/>
    <w:sig w:usb0="800002BF" w:usb1="38CF7CFA" w:usb2="00000016" w:usb3="00000000" w:csb0="00040001" w:csb1="00000000"/>
    <w:embedRegular r:id="rId6" w:fontKey="{EB7CEB6E-02C5-4CD5-A474-B8A40F07A903}"/>
  </w:font>
  <w:font w:name="仿宋_GB2312">
    <w:panose1 w:val="02010609030101010101"/>
    <w:charset w:val="86"/>
    <w:family w:val="modern"/>
    <w:pitch w:val="default"/>
    <w:sig w:usb0="00000001" w:usb1="080E0000" w:usb2="00000000" w:usb3="00000000" w:csb0="00040000" w:csb1="00000000"/>
    <w:embedRegular r:id="rId7" w:fontKey="{FFA18728-D204-4161-B848-7671CD2E87F0}"/>
  </w:font>
  <w:font w:name="华文中宋">
    <w:panose1 w:val="02010600040101010101"/>
    <w:charset w:val="86"/>
    <w:family w:val="auto"/>
    <w:pitch w:val="default"/>
    <w:sig w:usb0="00000287" w:usb1="080F0000" w:usb2="00000000" w:usb3="00000000" w:csb0="0004009F" w:csb1="DFD70000"/>
    <w:embedRegular r:id="rId8" w:fontKey="{F7B47303-3621-499A-8DBD-4D9576C7FE20}"/>
  </w:font>
  <w:font w:name="仿宋">
    <w:panose1 w:val="02010609060101010101"/>
    <w:charset w:val="86"/>
    <w:family w:val="modern"/>
    <w:pitch w:val="default"/>
    <w:sig w:usb0="800002BF" w:usb1="38CF7CFA" w:usb2="00000016" w:usb3="00000000" w:csb0="00040001" w:csb1="00000000"/>
    <w:embedRegular r:id="rId9" w:fontKey="{DA95CE40-E4B8-4065-A604-17FDFB4B69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EwMWNkMmM1OTEzMzUxNjc4OGZlOTBlYWVmNDQifQ=="/>
  </w:docVars>
  <w:rsids>
    <w:rsidRoot w:val="00000000"/>
    <w:rsid w:val="01B701DD"/>
    <w:rsid w:val="062F4FF2"/>
    <w:rsid w:val="0690662C"/>
    <w:rsid w:val="094B071E"/>
    <w:rsid w:val="096612C0"/>
    <w:rsid w:val="0D4F2DA8"/>
    <w:rsid w:val="0F496374"/>
    <w:rsid w:val="18F13F88"/>
    <w:rsid w:val="19996254"/>
    <w:rsid w:val="1A223CAE"/>
    <w:rsid w:val="1C19367C"/>
    <w:rsid w:val="1FC15931"/>
    <w:rsid w:val="22AA2A22"/>
    <w:rsid w:val="291572A8"/>
    <w:rsid w:val="2BBB3D91"/>
    <w:rsid w:val="2C883C51"/>
    <w:rsid w:val="2F9D32B6"/>
    <w:rsid w:val="387B5308"/>
    <w:rsid w:val="3FC62B70"/>
    <w:rsid w:val="4171348E"/>
    <w:rsid w:val="42CD7EB3"/>
    <w:rsid w:val="43C73CD6"/>
    <w:rsid w:val="46B81202"/>
    <w:rsid w:val="4BF622CD"/>
    <w:rsid w:val="4F1C6CB0"/>
    <w:rsid w:val="4F586270"/>
    <w:rsid w:val="51B77244"/>
    <w:rsid w:val="52BC5043"/>
    <w:rsid w:val="52CB6777"/>
    <w:rsid w:val="59305585"/>
    <w:rsid w:val="60C37A55"/>
    <w:rsid w:val="61044A3C"/>
    <w:rsid w:val="6F042BEE"/>
    <w:rsid w:val="6F336780"/>
    <w:rsid w:val="782D68BE"/>
    <w:rsid w:val="78D9371F"/>
    <w:rsid w:val="7BAD1268"/>
    <w:rsid w:val="7C17597E"/>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kern w:val="0"/>
      <w:sz w:val="20"/>
    </w:rPr>
  </w:style>
  <w:style w:type="paragraph" w:styleId="7">
    <w:name w:val="Body Text First Indent"/>
    <w:basedOn w:val="6"/>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8</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2023-12-01T05:42:48Z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91E54D59C65C4F349D2AB339490E2AC1</vt:lpwstr>
  </property>
</Properties>
</file>